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宋体"/>
          <w:b/>
          <w:bCs/>
          <w:sz w:val="44"/>
          <w:szCs w:val="44"/>
        </w:rPr>
      </w:pPr>
      <w:r>
        <w:rPr>
          <w:rFonts w:hint="eastAsia" w:ascii="宋体" w:hAnsi="宋体" w:eastAsia="宋体" w:cs="宋体"/>
          <w:b/>
          <w:bCs/>
          <w:sz w:val="44"/>
          <w:szCs w:val="44"/>
        </w:rPr>
        <w:t>债权申报表（常规）</w:t>
      </w:r>
    </w:p>
    <w:p>
      <w:pPr>
        <w:wordWrap w:val="0"/>
        <w:spacing w:line="560" w:lineRule="exact"/>
        <w:jc w:val="right"/>
        <w:rPr>
          <w:rFonts w:hint="eastAsia" w:ascii="宋体" w:hAnsi="宋体" w:eastAsia="宋体" w:cs="宋体"/>
          <w:sz w:val="28"/>
          <w:szCs w:val="28"/>
          <w:u w:val="single"/>
        </w:rPr>
      </w:pPr>
      <w:r>
        <w:rPr>
          <w:rFonts w:hint="eastAsia" w:ascii="宋体" w:hAnsi="宋体" w:eastAsia="宋体" w:cs="宋体"/>
          <w:sz w:val="24"/>
        </w:rPr>
        <w:t xml:space="preserve">网络申报编号：    </w:t>
      </w:r>
    </w:p>
    <w:tbl>
      <w:tblPr>
        <w:tblStyle w:val="6"/>
        <w:tblpPr w:leftFromText="180" w:rightFromText="180" w:vertAnchor="page" w:horzAnchor="page" w:tblpXSpec="center" w:tblpY="2631"/>
        <w:tblOverlap w:val="never"/>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28"/>
        <w:gridCol w:w="1157"/>
        <w:gridCol w:w="315"/>
        <w:gridCol w:w="2277"/>
        <w:gridCol w:w="1211"/>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1828" w:type="dxa"/>
            <w:vMerge w:val="restart"/>
            <w:shd w:val="clear" w:color="auto" w:fill="auto"/>
            <w:vAlign w:val="center"/>
          </w:tcPr>
          <w:p>
            <w:pPr>
              <w:jc w:val="center"/>
            </w:pPr>
            <w:r>
              <w:rPr>
                <w:rFonts w:hint="eastAsia"/>
                <w:b/>
                <w:bCs/>
              </w:rPr>
              <w:t>债权人基本情况</w:t>
            </w:r>
          </w:p>
        </w:tc>
        <w:tc>
          <w:tcPr>
            <w:tcW w:w="1157" w:type="dxa"/>
            <w:shd w:val="clear" w:color="auto" w:fill="auto"/>
            <w:vAlign w:val="center"/>
          </w:tcPr>
          <w:p>
            <w:pPr>
              <w:jc w:val="center"/>
            </w:pPr>
            <w:r>
              <w:rPr>
                <w:rFonts w:hint="eastAsia"/>
              </w:rPr>
              <w:t>债权申报人名称/姓名</w:t>
            </w:r>
          </w:p>
        </w:tc>
        <w:tc>
          <w:tcPr>
            <w:tcW w:w="2592" w:type="dxa"/>
            <w:gridSpan w:val="2"/>
            <w:shd w:val="clear" w:color="auto" w:fill="auto"/>
            <w:vAlign w:val="center"/>
          </w:tcPr>
          <w:p>
            <w:pPr>
              <w:jc w:val="center"/>
            </w:pPr>
          </w:p>
        </w:tc>
        <w:tc>
          <w:tcPr>
            <w:tcW w:w="1211" w:type="dxa"/>
            <w:shd w:val="clear" w:color="auto" w:fill="auto"/>
            <w:vAlign w:val="center"/>
          </w:tcPr>
          <w:p>
            <w:pPr>
              <w:jc w:val="center"/>
            </w:pPr>
            <w:r>
              <w:rPr>
                <w:rFonts w:hint="eastAsia"/>
              </w:rPr>
              <w:t>身份证号码/</w:t>
            </w:r>
          </w:p>
          <w:p>
            <w:pPr>
              <w:jc w:val="center"/>
            </w:pPr>
            <w:r>
              <w:rPr>
                <w:rFonts w:hint="eastAsia"/>
              </w:rPr>
              <w:t>统一社会信用代码</w:t>
            </w:r>
          </w:p>
        </w:tc>
        <w:tc>
          <w:tcPr>
            <w:tcW w:w="32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continue"/>
            <w:shd w:val="clear" w:color="auto" w:fill="auto"/>
            <w:vAlign w:val="center"/>
          </w:tcPr>
          <w:p>
            <w:pPr>
              <w:jc w:val="center"/>
            </w:pPr>
          </w:p>
        </w:tc>
        <w:tc>
          <w:tcPr>
            <w:tcW w:w="1157" w:type="dxa"/>
            <w:shd w:val="clear" w:color="auto" w:fill="auto"/>
            <w:vAlign w:val="center"/>
          </w:tcPr>
          <w:p>
            <w:pPr>
              <w:jc w:val="center"/>
            </w:pPr>
            <w:r>
              <w:rPr>
                <w:rFonts w:hint="eastAsia"/>
              </w:rPr>
              <w:t>联系方式</w:t>
            </w:r>
          </w:p>
        </w:tc>
        <w:tc>
          <w:tcPr>
            <w:tcW w:w="2592" w:type="dxa"/>
            <w:gridSpan w:val="2"/>
            <w:shd w:val="clear" w:color="auto" w:fill="auto"/>
            <w:vAlign w:val="center"/>
          </w:tcPr>
          <w:p>
            <w:pPr>
              <w:jc w:val="center"/>
            </w:pPr>
          </w:p>
        </w:tc>
        <w:tc>
          <w:tcPr>
            <w:tcW w:w="1211" w:type="dxa"/>
            <w:shd w:val="clear" w:color="auto" w:fill="auto"/>
            <w:vAlign w:val="center"/>
          </w:tcPr>
          <w:p>
            <w:pPr>
              <w:jc w:val="center"/>
            </w:pPr>
            <w:r>
              <w:rPr>
                <w:rFonts w:hint="eastAsia"/>
              </w:rPr>
              <w:t>联系地址</w:t>
            </w:r>
          </w:p>
        </w:tc>
        <w:tc>
          <w:tcPr>
            <w:tcW w:w="32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5" w:hRule="atLeast"/>
          <w:jc w:val="center"/>
        </w:trPr>
        <w:tc>
          <w:tcPr>
            <w:tcW w:w="1828" w:type="dxa"/>
            <w:vMerge w:val="continue"/>
            <w:shd w:val="clear" w:color="auto" w:fill="auto"/>
            <w:vAlign w:val="center"/>
          </w:tcPr>
          <w:p>
            <w:pPr>
              <w:jc w:val="center"/>
            </w:pPr>
          </w:p>
        </w:tc>
        <w:tc>
          <w:tcPr>
            <w:tcW w:w="1157" w:type="dxa"/>
            <w:shd w:val="clear" w:color="auto" w:fill="auto"/>
            <w:vAlign w:val="center"/>
          </w:tcPr>
          <w:p>
            <w:pPr>
              <w:jc w:val="center"/>
            </w:pPr>
            <w:r>
              <w:rPr>
                <w:rFonts w:hint="eastAsia"/>
              </w:rPr>
              <w:t>指定收款的开户银行</w:t>
            </w:r>
          </w:p>
        </w:tc>
        <w:tc>
          <w:tcPr>
            <w:tcW w:w="2592" w:type="dxa"/>
            <w:gridSpan w:val="2"/>
            <w:shd w:val="clear" w:color="auto" w:fill="auto"/>
            <w:vAlign w:val="center"/>
          </w:tcPr>
          <w:p>
            <w:pPr>
              <w:jc w:val="center"/>
            </w:pPr>
          </w:p>
        </w:tc>
        <w:tc>
          <w:tcPr>
            <w:tcW w:w="1211" w:type="dxa"/>
            <w:shd w:val="clear" w:color="auto" w:fill="auto"/>
            <w:vAlign w:val="center"/>
          </w:tcPr>
          <w:p>
            <w:pPr>
              <w:jc w:val="center"/>
            </w:pPr>
            <w:r>
              <w:rPr>
                <w:rFonts w:hint="eastAsia"/>
              </w:rPr>
              <w:t>账号</w:t>
            </w:r>
          </w:p>
        </w:tc>
        <w:tc>
          <w:tcPr>
            <w:tcW w:w="32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restart"/>
            <w:shd w:val="clear" w:color="auto" w:fill="auto"/>
            <w:vAlign w:val="center"/>
          </w:tcPr>
          <w:p>
            <w:pPr>
              <w:jc w:val="center"/>
              <w:rPr>
                <w:b/>
                <w:bCs/>
              </w:rPr>
            </w:pPr>
            <w:r>
              <w:rPr>
                <w:rFonts w:hint="eastAsia"/>
                <w:b/>
                <w:bCs/>
              </w:rPr>
              <w:t>委托代理人</w:t>
            </w:r>
          </w:p>
          <w:p>
            <w:pPr>
              <w:jc w:val="center"/>
            </w:pPr>
            <w:r>
              <w:rPr>
                <w:rFonts w:hint="eastAsia"/>
                <w:b/>
                <w:bCs/>
              </w:rPr>
              <w:t>基本情况</w:t>
            </w:r>
          </w:p>
        </w:tc>
        <w:tc>
          <w:tcPr>
            <w:tcW w:w="1157" w:type="dxa"/>
            <w:shd w:val="clear" w:color="auto" w:fill="auto"/>
            <w:vAlign w:val="center"/>
          </w:tcPr>
          <w:p>
            <w:pPr>
              <w:jc w:val="center"/>
            </w:pPr>
            <w:r>
              <w:rPr>
                <w:rFonts w:hint="eastAsia"/>
              </w:rPr>
              <w:t>姓    名</w:t>
            </w:r>
          </w:p>
        </w:tc>
        <w:tc>
          <w:tcPr>
            <w:tcW w:w="2592" w:type="dxa"/>
            <w:gridSpan w:val="2"/>
            <w:shd w:val="clear" w:color="auto" w:fill="auto"/>
            <w:vAlign w:val="center"/>
          </w:tcPr>
          <w:p>
            <w:pPr>
              <w:jc w:val="center"/>
            </w:pPr>
          </w:p>
        </w:tc>
        <w:tc>
          <w:tcPr>
            <w:tcW w:w="1211" w:type="dxa"/>
            <w:shd w:val="clear" w:color="auto" w:fill="auto"/>
            <w:vAlign w:val="center"/>
          </w:tcPr>
          <w:p>
            <w:pPr>
              <w:jc w:val="center"/>
            </w:pPr>
            <w:r>
              <w:rPr>
                <w:rFonts w:hint="eastAsia"/>
              </w:rPr>
              <w:t>身份证号码</w:t>
            </w:r>
          </w:p>
        </w:tc>
        <w:tc>
          <w:tcPr>
            <w:tcW w:w="32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continue"/>
            <w:shd w:val="clear" w:color="auto" w:fill="auto"/>
            <w:vAlign w:val="center"/>
          </w:tcPr>
          <w:p>
            <w:pPr>
              <w:jc w:val="center"/>
            </w:pPr>
          </w:p>
        </w:tc>
        <w:tc>
          <w:tcPr>
            <w:tcW w:w="1157" w:type="dxa"/>
            <w:shd w:val="clear" w:color="auto" w:fill="auto"/>
            <w:vAlign w:val="center"/>
          </w:tcPr>
          <w:p>
            <w:pPr>
              <w:jc w:val="center"/>
            </w:pPr>
            <w:r>
              <w:rPr>
                <w:rFonts w:hint="eastAsia"/>
              </w:rPr>
              <w:t>联系方式</w:t>
            </w:r>
          </w:p>
        </w:tc>
        <w:tc>
          <w:tcPr>
            <w:tcW w:w="2592" w:type="dxa"/>
            <w:gridSpan w:val="2"/>
            <w:shd w:val="clear" w:color="auto" w:fill="auto"/>
            <w:vAlign w:val="center"/>
          </w:tcPr>
          <w:p>
            <w:pPr>
              <w:jc w:val="center"/>
            </w:pPr>
          </w:p>
        </w:tc>
        <w:tc>
          <w:tcPr>
            <w:tcW w:w="1211" w:type="dxa"/>
            <w:shd w:val="clear" w:color="auto" w:fill="auto"/>
            <w:vAlign w:val="center"/>
          </w:tcPr>
          <w:p>
            <w:pPr>
              <w:jc w:val="center"/>
            </w:pPr>
            <w:r>
              <w:rPr>
                <w:rFonts w:hint="eastAsia"/>
              </w:rPr>
              <w:t>联系地址</w:t>
            </w:r>
          </w:p>
        </w:tc>
        <w:tc>
          <w:tcPr>
            <w:tcW w:w="3274"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1" w:hRule="atLeast"/>
          <w:jc w:val="center"/>
        </w:trPr>
        <w:tc>
          <w:tcPr>
            <w:tcW w:w="1828" w:type="dxa"/>
            <w:shd w:val="clear" w:color="auto" w:fill="auto"/>
            <w:vAlign w:val="center"/>
          </w:tcPr>
          <w:p>
            <w:pPr>
              <w:jc w:val="center"/>
            </w:pPr>
            <w:r>
              <w:rPr>
                <w:rFonts w:hint="eastAsia" w:ascii="宋体" w:hAnsi="宋体" w:eastAsia="宋体" w:cs="宋体"/>
                <w:color w:val="000000"/>
              </w:rPr>
              <w:t>申报债权数额（总）</w:t>
            </w:r>
          </w:p>
        </w:tc>
        <w:tc>
          <w:tcPr>
            <w:tcW w:w="8234" w:type="dxa"/>
            <w:gridSpan w:val="5"/>
            <w:shd w:val="clear" w:color="auto" w:fill="auto"/>
            <w:vAlign w:val="center"/>
          </w:tcPr>
          <w:p>
            <w:pPr>
              <w:autoSpaceDN w:val="0"/>
              <w:spacing w:line="360" w:lineRule="auto"/>
              <w:textAlignment w:val="center"/>
            </w:pPr>
            <w:r>
              <w:rPr>
                <w:rFonts w:hint="eastAsia" w:ascii="宋体" w:hAnsi="宋体" w:eastAsia="宋体" w:cs="宋体"/>
                <w:color w:val="000000"/>
              </w:rPr>
              <w:t>￥：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jc w:val="center"/>
        </w:trPr>
        <w:tc>
          <w:tcPr>
            <w:tcW w:w="1828" w:type="dxa"/>
            <w:vMerge w:val="restart"/>
            <w:shd w:val="clear" w:color="auto" w:fill="auto"/>
            <w:vAlign w:val="center"/>
          </w:tcPr>
          <w:p>
            <w:pPr>
              <w:jc w:val="center"/>
              <w:rPr>
                <w:rFonts w:eastAsia="宋体"/>
              </w:rPr>
            </w:pPr>
            <w:r>
              <w:rPr>
                <w:rFonts w:hint="eastAsia" w:ascii="宋体" w:hAnsi="宋体" w:eastAsia="宋体" w:cs="宋体"/>
                <w:color w:val="000000"/>
              </w:rPr>
              <w:t>债权计算表</w:t>
            </w:r>
          </w:p>
        </w:tc>
        <w:tc>
          <w:tcPr>
            <w:tcW w:w="1472" w:type="dxa"/>
            <w:gridSpan w:val="2"/>
            <w:shd w:val="clear" w:color="auto" w:fill="auto"/>
            <w:vAlign w:val="center"/>
          </w:tcPr>
          <w:p>
            <w:pPr>
              <w:jc w:val="center"/>
            </w:pPr>
            <w:r>
              <w:rPr>
                <w:rFonts w:hint="eastAsia" w:ascii="宋体" w:hAnsi="宋体" w:eastAsia="宋体" w:cs="宋体"/>
                <w:color w:val="000000"/>
              </w:rPr>
              <w:t>债权本金</w:t>
            </w:r>
          </w:p>
        </w:tc>
        <w:tc>
          <w:tcPr>
            <w:tcW w:w="6762" w:type="dxa"/>
            <w:gridSpan w:val="3"/>
            <w:shd w:val="clear" w:color="auto" w:fill="auto"/>
            <w:vAlign w:val="center"/>
          </w:tcPr>
          <w:p>
            <w:pPr>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continue"/>
            <w:shd w:val="clear" w:color="auto" w:fill="auto"/>
            <w:vAlign w:val="center"/>
          </w:tcPr>
          <w:p>
            <w:pPr>
              <w:jc w:val="center"/>
            </w:pPr>
          </w:p>
        </w:tc>
        <w:tc>
          <w:tcPr>
            <w:tcW w:w="1472" w:type="dxa"/>
            <w:gridSpan w:val="2"/>
            <w:shd w:val="clear" w:color="auto" w:fill="auto"/>
            <w:vAlign w:val="center"/>
          </w:tcPr>
          <w:p>
            <w:pPr>
              <w:jc w:val="center"/>
            </w:pPr>
            <w:r>
              <w:rPr>
                <w:rFonts w:hint="eastAsia" w:ascii="宋体" w:hAnsi="宋体" w:eastAsia="宋体" w:cs="宋体"/>
                <w:color w:val="000000"/>
              </w:rPr>
              <w:t>利息</w:t>
            </w:r>
          </w:p>
        </w:tc>
        <w:tc>
          <w:tcPr>
            <w:tcW w:w="6762" w:type="dxa"/>
            <w:gridSpan w:val="3"/>
            <w:shd w:val="clear" w:color="auto" w:fill="auto"/>
            <w:vAlign w:val="center"/>
          </w:tcPr>
          <w:p>
            <w:pPr>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continue"/>
            <w:shd w:val="clear" w:color="auto" w:fill="auto"/>
            <w:vAlign w:val="center"/>
          </w:tcPr>
          <w:p>
            <w:pPr>
              <w:jc w:val="center"/>
            </w:pPr>
          </w:p>
        </w:tc>
        <w:tc>
          <w:tcPr>
            <w:tcW w:w="1472" w:type="dxa"/>
            <w:gridSpan w:val="2"/>
            <w:shd w:val="clear" w:color="auto" w:fill="auto"/>
            <w:vAlign w:val="center"/>
          </w:tcPr>
          <w:p>
            <w:pPr>
              <w:jc w:val="center"/>
            </w:pPr>
            <w:r>
              <w:rPr>
                <w:rFonts w:hint="eastAsia" w:ascii="宋体" w:hAnsi="宋体" w:eastAsia="宋体" w:cs="宋体"/>
                <w:color w:val="000000"/>
              </w:rPr>
              <w:t>违约金</w:t>
            </w:r>
          </w:p>
        </w:tc>
        <w:tc>
          <w:tcPr>
            <w:tcW w:w="6762" w:type="dxa"/>
            <w:gridSpan w:val="3"/>
            <w:shd w:val="clear" w:color="auto" w:fill="auto"/>
            <w:vAlign w:val="center"/>
          </w:tcPr>
          <w:p>
            <w:pPr>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continue"/>
            <w:shd w:val="clear" w:color="auto" w:fill="auto"/>
            <w:vAlign w:val="center"/>
          </w:tcPr>
          <w:p>
            <w:pPr>
              <w:jc w:val="center"/>
            </w:pPr>
          </w:p>
        </w:tc>
        <w:tc>
          <w:tcPr>
            <w:tcW w:w="1472" w:type="dxa"/>
            <w:gridSpan w:val="2"/>
            <w:shd w:val="clear" w:color="auto" w:fill="auto"/>
            <w:vAlign w:val="center"/>
          </w:tcPr>
          <w:p>
            <w:pPr>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迟延履行利息</w:t>
            </w:r>
            <w:bookmarkStart w:id="0" w:name="_GoBack"/>
            <w:bookmarkEnd w:id="0"/>
          </w:p>
        </w:tc>
        <w:tc>
          <w:tcPr>
            <w:tcW w:w="6762" w:type="dxa"/>
            <w:gridSpan w:val="3"/>
            <w:shd w:val="clear" w:color="auto" w:fill="auto"/>
            <w:vAlign w:val="center"/>
          </w:tcPr>
          <w:p>
            <w:pPr>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4" w:hRule="atLeast"/>
          <w:jc w:val="center"/>
        </w:trPr>
        <w:tc>
          <w:tcPr>
            <w:tcW w:w="1828" w:type="dxa"/>
            <w:vMerge w:val="continue"/>
            <w:shd w:val="clear" w:color="auto" w:fill="auto"/>
            <w:vAlign w:val="center"/>
          </w:tcPr>
          <w:p>
            <w:pPr>
              <w:jc w:val="center"/>
            </w:pPr>
          </w:p>
        </w:tc>
        <w:tc>
          <w:tcPr>
            <w:tcW w:w="1472" w:type="dxa"/>
            <w:gridSpan w:val="2"/>
            <w:shd w:val="clear" w:color="auto" w:fill="auto"/>
            <w:vAlign w:val="center"/>
          </w:tcPr>
          <w:p>
            <w:pPr>
              <w:jc w:val="center"/>
            </w:pPr>
            <w:r>
              <w:rPr>
                <w:rFonts w:hint="eastAsia" w:ascii="宋体" w:hAnsi="宋体" w:eastAsia="宋体" w:cs="宋体"/>
                <w:color w:val="000000"/>
              </w:rPr>
              <w:t>其他损失</w:t>
            </w:r>
          </w:p>
        </w:tc>
        <w:tc>
          <w:tcPr>
            <w:tcW w:w="6762" w:type="dxa"/>
            <w:gridSpan w:val="3"/>
            <w:shd w:val="clear" w:color="auto" w:fill="auto"/>
            <w:vAlign w:val="center"/>
          </w:tcPr>
          <w:p>
            <w:pPr>
              <w:jc w:val="center"/>
              <w:rPr>
                <w:rFonts w:ascii="宋体" w:hAnsi="宋体" w:eastAsia="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3" w:hRule="atLeast"/>
          <w:jc w:val="center"/>
        </w:trPr>
        <w:tc>
          <w:tcPr>
            <w:tcW w:w="1828" w:type="dxa"/>
            <w:shd w:val="clear" w:color="auto" w:fill="auto"/>
            <w:vAlign w:val="center"/>
          </w:tcPr>
          <w:p>
            <w:pPr>
              <w:jc w:val="center"/>
              <w:rPr>
                <w:rFonts w:ascii="宋体" w:hAnsi="宋体" w:eastAsia="宋体" w:cs="宋体"/>
                <w:szCs w:val="21"/>
              </w:rPr>
            </w:pPr>
            <w:r>
              <w:rPr>
                <w:rFonts w:ascii="宋体" w:hAnsi="宋体" w:eastAsia="宋体" w:cs="宋体"/>
                <w:szCs w:val="21"/>
              </w:rPr>
              <w:t>是否经法院</w:t>
            </w:r>
          </w:p>
          <w:p>
            <w:pPr>
              <w:jc w:val="center"/>
              <w:rPr>
                <w:rFonts w:ascii="宋体" w:hAnsi="宋体" w:eastAsia="宋体" w:cs="宋体"/>
                <w:szCs w:val="21"/>
              </w:rPr>
            </w:pPr>
            <w:r>
              <w:rPr>
                <w:rFonts w:ascii="宋体" w:hAnsi="宋体" w:eastAsia="宋体" w:cs="宋体"/>
                <w:szCs w:val="21"/>
              </w:rPr>
              <w:t>（仲裁机构）裁决</w:t>
            </w:r>
          </w:p>
        </w:tc>
        <w:tc>
          <w:tcPr>
            <w:tcW w:w="8234" w:type="dxa"/>
            <w:gridSpan w:val="5"/>
            <w:shd w:val="clear" w:color="auto" w:fill="auto"/>
            <w:vAlign w:val="center"/>
          </w:tcPr>
          <w:p>
            <w:pPr>
              <w:pStyle w:val="5"/>
              <w:widowControl/>
              <w:shd w:val="clear" w:color="auto" w:fill="FFFFFF"/>
              <w:spacing w:beforeAutospacing="0" w:afterAutospacing="0"/>
              <w:jc w:val="both"/>
              <w:rPr>
                <w:rFonts w:ascii="Calibri" w:hAnsi="Calibri" w:cs="Calibri"/>
                <w:color w:val="333333"/>
                <w:spacing w:val="8"/>
                <w:sz w:val="21"/>
                <w:szCs w:val="21"/>
              </w:rPr>
            </w:pPr>
            <w:r>
              <w:rPr>
                <w:rFonts w:hint="eastAsia" w:ascii="宋体" w:hAnsi="宋体" w:eastAsia="宋体" w:cs="宋体"/>
                <w:color w:val="333333"/>
                <w:spacing w:val="8"/>
                <w:sz w:val="19"/>
                <w:szCs w:val="19"/>
                <w:shd w:val="clear" w:color="auto" w:fill="FFFFFF"/>
              </w:rPr>
              <w:t>申报债权如有下列情形之一，请在</w:t>
            </w:r>
            <w:r>
              <w:rPr>
                <w:rFonts w:hint="eastAsia" w:ascii="宋体" w:hAnsi="宋体" w:eastAsia="宋体" w:cs="宋体"/>
                <w:color w:val="333333"/>
                <w:spacing w:val="8"/>
                <w:sz w:val="19"/>
                <w:szCs w:val="19"/>
                <w:shd w:val="clear" w:color="auto" w:fill="FFFFFF"/>
                <w:lang w:eastAsia="zh-CN"/>
              </w:rPr>
              <w:t>□</w:t>
            </w:r>
            <w:r>
              <w:rPr>
                <w:rFonts w:hint="eastAsia" w:ascii="宋体" w:hAnsi="宋体" w:eastAsia="宋体" w:cs="宋体"/>
                <w:color w:val="333333"/>
                <w:spacing w:val="8"/>
                <w:sz w:val="19"/>
                <w:szCs w:val="19"/>
                <w:shd w:val="clear" w:color="auto" w:fill="FFFFFF"/>
              </w:rPr>
              <w:t>中打“</w:t>
            </w:r>
            <w:r>
              <w:rPr>
                <w:rFonts w:hint="eastAsia" w:ascii="Calibri" w:hAnsi="Calibri" w:eastAsia="宋体" w:cs="Calibri"/>
                <w:color w:val="333333"/>
                <w:spacing w:val="8"/>
                <w:sz w:val="19"/>
                <w:szCs w:val="19"/>
                <w:shd w:val="clear" w:color="auto" w:fill="FFFFFF"/>
                <w:lang w:eastAsia="zh-CN"/>
              </w:rPr>
              <w:t>√</w:t>
            </w:r>
            <w:r>
              <w:rPr>
                <w:rFonts w:hint="eastAsia" w:ascii="宋体" w:hAnsi="宋体" w:eastAsia="宋体" w:cs="宋体"/>
                <w:color w:val="333333"/>
                <w:spacing w:val="8"/>
                <w:sz w:val="19"/>
                <w:szCs w:val="19"/>
                <w:shd w:val="clear" w:color="auto" w:fill="FFFFFF"/>
              </w:rPr>
              <w:t>”：</w:t>
            </w:r>
          </w:p>
          <w:p>
            <w:pPr>
              <w:pStyle w:val="5"/>
              <w:widowControl/>
              <w:shd w:val="clear" w:color="auto" w:fill="FFFFFF"/>
              <w:spacing w:beforeAutospacing="0" w:afterAutospacing="0"/>
              <w:jc w:val="both"/>
              <w:rPr>
                <w:rFonts w:ascii="宋体" w:hAnsi="宋体" w:eastAsia="宋体" w:cs="宋体"/>
                <w:color w:val="333333"/>
                <w:spacing w:val="8"/>
                <w:sz w:val="19"/>
                <w:szCs w:val="19"/>
                <w:shd w:val="clear" w:color="auto" w:fill="FFFFFF"/>
              </w:rPr>
            </w:pPr>
            <w:r>
              <w:rPr>
                <w:rFonts w:hint="eastAsia" w:ascii="宋体" w:hAnsi="宋体" w:eastAsia="宋体" w:cs="宋体"/>
                <w:color w:val="333333"/>
                <w:spacing w:val="8"/>
                <w:sz w:val="19"/>
                <w:szCs w:val="19"/>
                <w:shd w:val="clear" w:color="auto" w:fill="FFFFFF"/>
                <w:lang w:eastAsia="zh-CN"/>
              </w:rPr>
              <w:t>□</w:t>
            </w:r>
            <w:r>
              <w:rPr>
                <w:rFonts w:hint="eastAsia" w:ascii="宋体" w:hAnsi="宋体" w:eastAsia="宋体" w:cs="宋体"/>
                <w:color w:val="333333"/>
                <w:spacing w:val="8"/>
                <w:sz w:val="19"/>
                <w:szCs w:val="19"/>
                <w:shd w:val="clear" w:color="auto" w:fill="FFFFFF"/>
              </w:rPr>
              <w:t>案件正处于审理阶段    </w:t>
            </w:r>
            <w:r>
              <w:rPr>
                <w:rFonts w:hint="eastAsia" w:ascii="宋体" w:hAnsi="宋体" w:eastAsia="宋体" w:cs="宋体"/>
                <w:color w:val="333333"/>
                <w:spacing w:val="8"/>
                <w:sz w:val="19"/>
                <w:szCs w:val="19"/>
                <w:shd w:val="clear" w:color="auto" w:fill="FFFFFF"/>
                <w:lang w:eastAsia="zh-CN"/>
              </w:rPr>
              <w:t>□</w:t>
            </w:r>
            <w:r>
              <w:rPr>
                <w:rFonts w:hint="eastAsia" w:ascii="宋体" w:hAnsi="宋体" w:eastAsia="宋体" w:cs="宋体"/>
                <w:color w:val="333333"/>
                <w:spacing w:val="8"/>
                <w:sz w:val="19"/>
                <w:szCs w:val="19"/>
                <w:shd w:val="clear" w:color="auto" w:fill="FFFFFF"/>
              </w:rPr>
              <w:t>案件已由法院或仲裁委作出生效裁决    </w:t>
            </w:r>
          </w:p>
          <w:p>
            <w:pPr>
              <w:jc w:val="left"/>
              <w:rPr>
                <w:rFonts w:ascii="宋体" w:hAnsi="宋体" w:eastAsia="宋体" w:cs="宋体"/>
                <w:szCs w:val="21"/>
              </w:rPr>
            </w:pPr>
            <w:r>
              <w:rPr>
                <w:rFonts w:hint="eastAsia" w:ascii="宋体" w:hAnsi="宋体" w:eastAsia="宋体" w:cs="宋体"/>
                <w:color w:val="333333"/>
                <w:spacing w:val="8"/>
                <w:sz w:val="19"/>
                <w:szCs w:val="19"/>
                <w:shd w:val="clear" w:color="auto" w:fill="FFFFFF"/>
                <w:lang w:eastAsia="zh-CN"/>
              </w:rPr>
              <w:t>□</w:t>
            </w:r>
            <w:r>
              <w:rPr>
                <w:rFonts w:hint="eastAsia" w:ascii="宋体" w:hAnsi="宋体" w:eastAsia="宋体" w:cs="宋体"/>
                <w:color w:val="333333"/>
                <w:spacing w:val="8"/>
                <w:sz w:val="19"/>
                <w:szCs w:val="19"/>
                <w:shd w:val="clear" w:color="auto" w:fill="FFFFFF"/>
              </w:rPr>
              <w:t>案件已进入执行程序     </w:t>
            </w:r>
            <w:r>
              <w:rPr>
                <w:rFonts w:hint="eastAsia" w:ascii="宋体" w:hAnsi="宋体" w:eastAsia="宋体" w:cs="宋体"/>
                <w:color w:val="333333"/>
                <w:spacing w:val="8"/>
                <w:sz w:val="19"/>
                <w:szCs w:val="19"/>
                <w:shd w:val="clear" w:color="auto" w:fill="FFFFFF"/>
                <w:lang w:eastAsia="zh-CN"/>
              </w:rPr>
              <w:t>□</w:t>
            </w:r>
            <w:r>
              <w:rPr>
                <w:rFonts w:hint="eastAsia" w:ascii="宋体" w:hAnsi="宋体" w:eastAsia="宋体" w:cs="宋体"/>
                <w:color w:val="333333"/>
                <w:spacing w:val="8"/>
                <w:sz w:val="19"/>
                <w:szCs w:val="19"/>
                <w:shd w:val="clear" w:color="auto" w:fill="FFFFFF"/>
              </w:rPr>
              <w:t>其他：</w:t>
            </w:r>
            <w:r>
              <w:rPr>
                <w:rFonts w:ascii="Calibri" w:hAnsi="Calibri" w:cs="Calibri"/>
                <w:color w:val="333333"/>
                <w:spacing w:val="8"/>
                <w:sz w:val="19"/>
                <w:szCs w:val="19"/>
                <w:u w:val="singl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20" w:hRule="atLeast"/>
          <w:jc w:val="center"/>
        </w:trPr>
        <w:tc>
          <w:tcPr>
            <w:tcW w:w="1828" w:type="dxa"/>
            <w:shd w:val="clear" w:color="auto" w:fill="auto"/>
            <w:vAlign w:val="center"/>
          </w:tcPr>
          <w:p>
            <w:pPr>
              <w:jc w:val="center"/>
              <w:rPr>
                <w:b/>
                <w:bCs/>
              </w:rPr>
            </w:pPr>
            <w:r>
              <w:rPr>
                <w:rFonts w:hint="eastAsia"/>
                <w:b/>
                <w:bCs/>
              </w:rPr>
              <w:t>申报事实与理由</w:t>
            </w:r>
          </w:p>
          <w:p>
            <w:pPr>
              <w:jc w:val="left"/>
              <w:rPr>
                <w:rFonts w:ascii="宋体" w:hAnsi="宋体" w:eastAsia="宋体" w:cs="宋体"/>
                <w:sz w:val="24"/>
              </w:rPr>
            </w:pPr>
            <w:r>
              <w:rPr>
                <w:rFonts w:hint="eastAsia"/>
              </w:rPr>
              <w:t>（债权形成的简要说明，如有财产担保，详细列明担保品名称；连带债权人情况；连带债务人情况；是否优先权及优先权金额）</w:t>
            </w:r>
          </w:p>
        </w:tc>
        <w:tc>
          <w:tcPr>
            <w:tcW w:w="8234" w:type="dxa"/>
            <w:gridSpan w:val="5"/>
            <w:shd w:val="clear" w:color="auto" w:fill="auto"/>
            <w:vAlign w:val="center"/>
          </w:tcPr>
          <w:p>
            <w:pPr>
              <w:jc w:val="center"/>
              <w:rPr>
                <w:rFonts w:ascii="宋体" w:hAnsi="宋体" w:eastAsia="宋体" w:cs="宋体"/>
                <w:color w:val="000000"/>
              </w:rPr>
            </w:pPr>
          </w:p>
          <w:p>
            <w:pPr>
              <w:jc w:val="center"/>
              <w:rPr>
                <w:rFonts w:ascii="宋体" w:hAnsi="宋体" w:eastAsia="宋体" w:cs="宋体"/>
                <w:color w:val="000000"/>
              </w:rPr>
            </w:pPr>
          </w:p>
          <w:p>
            <w:pPr>
              <w:jc w:val="center"/>
              <w:rPr>
                <w:rFonts w:ascii="宋体" w:hAnsi="宋体" w:eastAsia="宋体" w:cs="宋体"/>
                <w:color w:val="000000"/>
              </w:rPr>
            </w:pPr>
          </w:p>
          <w:p>
            <w:pPr>
              <w:jc w:val="center"/>
              <w:rPr>
                <w:rFonts w:ascii="宋体" w:hAnsi="宋体" w:eastAsia="宋体" w:cs="宋体"/>
                <w:color w:val="000000"/>
              </w:rPr>
            </w:pPr>
          </w:p>
          <w:p>
            <w:pPr>
              <w:jc w:val="center"/>
              <w:rPr>
                <w:rFonts w:ascii="宋体" w:hAnsi="宋体" w:eastAsia="宋体" w:cs="宋体"/>
                <w:color w:val="000000"/>
              </w:rPr>
            </w:pPr>
          </w:p>
          <w:p>
            <w:pPr>
              <w:rPr>
                <w:rFonts w:ascii="宋体" w:hAnsi="宋体" w:eastAsia="宋体" w:cs="宋体"/>
                <w:color w:val="000000"/>
              </w:rPr>
            </w:pPr>
          </w:p>
          <w:p>
            <w:pPr>
              <w:jc w:val="cente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rPr>
                <w:rFonts w:ascii="宋体" w:hAnsi="宋体" w:eastAsia="宋体" w:cs="宋体"/>
                <w:color w:val="000000"/>
              </w:rPr>
            </w:pPr>
          </w:p>
          <w:p>
            <w:pPr>
              <w:jc w:val="center"/>
              <w:rPr>
                <w:rFonts w:ascii="宋体" w:hAnsi="宋体" w:eastAsia="宋体" w:cs="宋体"/>
                <w:color w:val="000000"/>
              </w:rPr>
            </w:pPr>
          </w:p>
          <w:p>
            <w:pPr>
              <w:rPr>
                <w:rFonts w:ascii="宋体" w:hAnsi="宋体" w:eastAsia="宋体" w:cs="宋体"/>
                <w:color w:val="000000"/>
              </w:rPr>
            </w:pPr>
          </w:p>
        </w:tc>
      </w:tr>
    </w:tbl>
    <w:p>
      <w:pPr>
        <w:jc w:val="center"/>
        <w:rPr>
          <w:rFonts w:ascii="宋体" w:hAnsi="宋体" w:eastAsia="宋体" w:cs="宋体"/>
          <w:b/>
          <w:bCs/>
          <w:sz w:val="32"/>
          <w:szCs w:val="32"/>
        </w:rPr>
      </w:pPr>
      <w:r>
        <w:rPr>
          <w:rFonts w:hint="eastAsia" w:ascii="宋体" w:hAnsi="宋体" w:eastAsia="宋体" w:cs="宋体"/>
          <w:b/>
          <w:bCs/>
          <w:sz w:val="32"/>
          <w:szCs w:val="32"/>
        </w:rPr>
        <w:t>债权申报材料清单</w:t>
      </w:r>
    </w:p>
    <w:tbl>
      <w:tblPr>
        <w:tblStyle w:val="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9"/>
        <w:gridCol w:w="655"/>
        <w:gridCol w:w="4268"/>
        <w:gridCol w:w="1292"/>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3" w:hRule="atLeast"/>
          <w:jc w:val="center"/>
        </w:trPr>
        <w:tc>
          <w:tcPr>
            <w:tcW w:w="949" w:type="dxa"/>
            <w:shd w:val="clear" w:color="auto" w:fill="auto"/>
            <w:vAlign w:val="center"/>
          </w:tcPr>
          <w:p>
            <w:pPr>
              <w:jc w:val="center"/>
              <w:rPr>
                <w:b/>
                <w:bCs/>
                <w:sz w:val="24"/>
              </w:rPr>
            </w:pPr>
            <w:r>
              <w:rPr>
                <w:rFonts w:hint="eastAsia"/>
                <w:b/>
                <w:bCs/>
                <w:szCs w:val="21"/>
              </w:rPr>
              <w:t>序号</w:t>
            </w:r>
          </w:p>
        </w:tc>
        <w:tc>
          <w:tcPr>
            <w:tcW w:w="4923" w:type="dxa"/>
            <w:gridSpan w:val="2"/>
            <w:shd w:val="clear" w:color="auto" w:fill="auto"/>
            <w:vAlign w:val="center"/>
          </w:tcPr>
          <w:p>
            <w:pPr>
              <w:jc w:val="center"/>
              <w:rPr>
                <w:b/>
                <w:bCs/>
              </w:rPr>
            </w:pPr>
            <w:r>
              <w:rPr>
                <w:rFonts w:hint="eastAsia"/>
                <w:b/>
                <w:bCs/>
              </w:rPr>
              <w:t>申报材料名称</w:t>
            </w:r>
          </w:p>
        </w:tc>
        <w:tc>
          <w:tcPr>
            <w:tcW w:w="1292" w:type="dxa"/>
            <w:shd w:val="clear" w:color="auto" w:fill="auto"/>
            <w:vAlign w:val="center"/>
          </w:tcPr>
          <w:p>
            <w:pPr>
              <w:jc w:val="center"/>
              <w:rPr>
                <w:b/>
                <w:bCs/>
              </w:rPr>
            </w:pPr>
            <w:r>
              <w:rPr>
                <w:rFonts w:hint="eastAsia"/>
                <w:b/>
                <w:bCs/>
              </w:rPr>
              <w:t>份数</w:t>
            </w:r>
          </w:p>
        </w:tc>
        <w:tc>
          <w:tcPr>
            <w:tcW w:w="2716" w:type="dxa"/>
            <w:shd w:val="clear" w:color="auto" w:fill="auto"/>
            <w:vAlign w:val="center"/>
          </w:tcPr>
          <w:p>
            <w:pPr>
              <w:jc w:val="center"/>
              <w:rPr>
                <w:rFonts w:hint="default" w:eastAsiaTheme="minorEastAsia"/>
                <w:b/>
                <w:bCs/>
                <w:lang w:val="en-US" w:eastAsia="zh-CN"/>
              </w:rPr>
            </w:pPr>
            <w:r>
              <w:rPr>
                <w:rFonts w:hint="eastAsia"/>
                <w:b/>
                <w:bCs/>
                <w:lang w:val="en-US" w:eastAsia="zh-CN"/>
              </w:rPr>
              <w:t>原件/复印件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jc w:val="center"/>
        </w:trPr>
        <w:tc>
          <w:tcPr>
            <w:tcW w:w="949" w:type="dxa"/>
            <w:shd w:val="clear" w:color="auto" w:fill="auto"/>
          </w:tcPr>
          <w:p>
            <w:pPr>
              <w:jc w:val="center"/>
              <w:rPr>
                <w:sz w:val="24"/>
              </w:rPr>
            </w:pPr>
            <w:r>
              <w:rPr>
                <w:rFonts w:hint="eastAsia"/>
                <w:sz w:val="24"/>
              </w:rPr>
              <w:t>1</w:t>
            </w:r>
          </w:p>
        </w:tc>
        <w:tc>
          <w:tcPr>
            <w:tcW w:w="4923" w:type="dxa"/>
            <w:gridSpan w:val="2"/>
            <w:shd w:val="clear" w:color="auto" w:fill="auto"/>
          </w:tcPr>
          <w:p>
            <w:pPr>
              <w:jc w:val="left"/>
            </w:p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7" w:hRule="atLeast"/>
          <w:jc w:val="center"/>
        </w:trPr>
        <w:tc>
          <w:tcPr>
            <w:tcW w:w="949" w:type="dxa"/>
            <w:shd w:val="clear" w:color="auto" w:fill="auto"/>
          </w:tcPr>
          <w:p>
            <w:pPr>
              <w:jc w:val="center"/>
              <w:rPr>
                <w:sz w:val="24"/>
              </w:rPr>
            </w:pPr>
            <w:r>
              <w:rPr>
                <w:rFonts w:hint="eastAsia"/>
                <w:sz w:val="24"/>
              </w:rPr>
              <w:t>2</w:t>
            </w:r>
          </w:p>
        </w:tc>
        <w:tc>
          <w:tcPr>
            <w:tcW w:w="4923" w:type="dxa"/>
            <w:gridSpan w:val="2"/>
            <w:shd w:val="clear" w:color="auto" w:fill="auto"/>
          </w:tcPr>
          <w:p>
            <w:pPr>
              <w:jc w:val="left"/>
            </w:p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949" w:type="dxa"/>
            <w:shd w:val="clear" w:color="auto" w:fill="auto"/>
          </w:tcPr>
          <w:p>
            <w:pPr>
              <w:jc w:val="center"/>
              <w:rPr>
                <w:sz w:val="24"/>
              </w:rPr>
            </w:pPr>
            <w:r>
              <w:rPr>
                <w:rFonts w:hint="eastAsia"/>
                <w:sz w:val="24"/>
              </w:rPr>
              <w:t>3</w:t>
            </w:r>
          </w:p>
        </w:tc>
        <w:tc>
          <w:tcPr>
            <w:tcW w:w="4923" w:type="dxa"/>
            <w:gridSpan w:val="2"/>
            <w:shd w:val="clear" w:color="auto" w:fill="auto"/>
          </w:tcPr>
          <w:p>
            <w:pPr>
              <w:jc w:val="left"/>
            </w:p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jc w:val="center"/>
        </w:trPr>
        <w:tc>
          <w:tcPr>
            <w:tcW w:w="949" w:type="dxa"/>
            <w:shd w:val="clear" w:color="auto" w:fill="auto"/>
          </w:tcPr>
          <w:p>
            <w:pPr>
              <w:jc w:val="center"/>
              <w:rPr>
                <w:sz w:val="24"/>
              </w:rPr>
            </w:pPr>
            <w:r>
              <w:rPr>
                <w:rFonts w:hint="eastAsia"/>
                <w:sz w:val="24"/>
              </w:rPr>
              <w:t>4</w:t>
            </w:r>
          </w:p>
        </w:tc>
        <w:tc>
          <w:tcPr>
            <w:tcW w:w="4923" w:type="dxa"/>
            <w:gridSpan w:val="2"/>
            <w:shd w:val="clear" w:color="auto" w:fill="auto"/>
          </w:tcPr>
          <w:p>
            <w:pPr>
              <w:jc w:val="left"/>
            </w:p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jc w:val="center"/>
        </w:trPr>
        <w:tc>
          <w:tcPr>
            <w:tcW w:w="949" w:type="dxa"/>
            <w:shd w:val="clear" w:color="auto" w:fill="auto"/>
          </w:tcPr>
          <w:p>
            <w:pPr>
              <w:jc w:val="center"/>
              <w:rPr>
                <w:sz w:val="24"/>
              </w:rPr>
            </w:pPr>
            <w:r>
              <w:rPr>
                <w:rFonts w:hint="eastAsia"/>
                <w:sz w:val="24"/>
              </w:rPr>
              <w:t>5</w:t>
            </w:r>
          </w:p>
        </w:tc>
        <w:tc>
          <w:tcPr>
            <w:tcW w:w="4923" w:type="dxa"/>
            <w:gridSpan w:val="2"/>
            <w:shd w:val="clear" w:color="auto" w:fill="auto"/>
          </w:tcPr>
          <w:p>
            <w:pPr>
              <w:jc w:val="left"/>
            </w:p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jc w:val="center"/>
        </w:trPr>
        <w:tc>
          <w:tcPr>
            <w:tcW w:w="949" w:type="dxa"/>
            <w:shd w:val="clear" w:color="auto" w:fill="auto"/>
          </w:tcPr>
          <w:p>
            <w:pPr>
              <w:jc w:val="center"/>
              <w:rPr>
                <w:sz w:val="24"/>
              </w:rPr>
            </w:pPr>
            <w:r>
              <w:rPr>
                <w:rFonts w:hint="eastAsia"/>
                <w:sz w:val="24"/>
              </w:rPr>
              <w:t>6</w:t>
            </w:r>
          </w:p>
        </w:tc>
        <w:tc>
          <w:tcPr>
            <w:tcW w:w="4923" w:type="dxa"/>
            <w:gridSpan w:val="2"/>
            <w:shd w:val="clear" w:color="auto" w:fill="auto"/>
          </w:tcPr>
          <w:p>
            <w:pPr>
              <w:jc w:val="left"/>
            </w:p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949" w:type="dxa"/>
            <w:shd w:val="clear" w:color="auto" w:fill="auto"/>
          </w:tcPr>
          <w:p>
            <w:pPr>
              <w:jc w:val="center"/>
              <w:rPr>
                <w:sz w:val="24"/>
              </w:rPr>
            </w:pPr>
            <w:r>
              <w:rPr>
                <w:rFonts w:hint="eastAsia"/>
                <w:sz w:val="24"/>
              </w:rPr>
              <w:t>7</w:t>
            </w:r>
          </w:p>
        </w:tc>
        <w:tc>
          <w:tcPr>
            <w:tcW w:w="4923" w:type="dxa"/>
            <w:gridSpan w:val="2"/>
            <w:shd w:val="clear" w:color="auto" w:fill="auto"/>
          </w:tc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2" w:hRule="atLeast"/>
          <w:jc w:val="center"/>
        </w:trPr>
        <w:tc>
          <w:tcPr>
            <w:tcW w:w="949" w:type="dxa"/>
            <w:shd w:val="clear" w:color="auto" w:fill="auto"/>
          </w:tcPr>
          <w:p>
            <w:pPr>
              <w:jc w:val="center"/>
              <w:rPr>
                <w:sz w:val="24"/>
              </w:rPr>
            </w:pPr>
            <w:r>
              <w:rPr>
                <w:rFonts w:hint="eastAsia"/>
                <w:sz w:val="24"/>
              </w:rPr>
              <w:t>8</w:t>
            </w:r>
          </w:p>
        </w:tc>
        <w:tc>
          <w:tcPr>
            <w:tcW w:w="4923" w:type="dxa"/>
            <w:gridSpan w:val="2"/>
            <w:shd w:val="clear" w:color="auto" w:fill="auto"/>
          </w:tc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949" w:type="dxa"/>
            <w:shd w:val="clear" w:color="auto" w:fill="auto"/>
          </w:tcPr>
          <w:p>
            <w:pPr>
              <w:jc w:val="center"/>
              <w:rPr>
                <w:sz w:val="24"/>
              </w:rPr>
            </w:pPr>
            <w:r>
              <w:rPr>
                <w:rFonts w:hint="eastAsia"/>
                <w:sz w:val="24"/>
              </w:rPr>
              <w:t>9</w:t>
            </w:r>
          </w:p>
        </w:tc>
        <w:tc>
          <w:tcPr>
            <w:tcW w:w="4923" w:type="dxa"/>
            <w:gridSpan w:val="2"/>
            <w:shd w:val="clear" w:color="auto" w:fill="auto"/>
          </w:tc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 w:hRule="atLeast"/>
          <w:jc w:val="center"/>
        </w:trPr>
        <w:tc>
          <w:tcPr>
            <w:tcW w:w="949" w:type="dxa"/>
            <w:shd w:val="clear" w:color="auto" w:fill="auto"/>
          </w:tcPr>
          <w:p>
            <w:pPr>
              <w:jc w:val="center"/>
              <w:rPr>
                <w:sz w:val="24"/>
              </w:rPr>
            </w:pPr>
            <w:r>
              <w:rPr>
                <w:rFonts w:hint="eastAsia"/>
                <w:sz w:val="24"/>
              </w:rPr>
              <w:t>10</w:t>
            </w:r>
          </w:p>
        </w:tc>
        <w:tc>
          <w:tcPr>
            <w:tcW w:w="4923" w:type="dxa"/>
            <w:gridSpan w:val="2"/>
            <w:shd w:val="clear" w:color="auto" w:fill="auto"/>
          </w:tcPr>
          <w:p/>
        </w:tc>
        <w:tc>
          <w:tcPr>
            <w:tcW w:w="1292" w:type="dxa"/>
            <w:shd w:val="clear" w:color="auto" w:fill="auto"/>
          </w:tcPr>
          <w:p/>
        </w:tc>
        <w:tc>
          <w:tcPr>
            <w:tcW w:w="271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3" w:hRule="atLeast"/>
          <w:jc w:val="center"/>
        </w:trPr>
        <w:tc>
          <w:tcPr>
            <w:tcW w:w="1604" w:type="dxa"/>
            <w:gridSpan w:val="2"/>
            <w:shd w:val="clear" w:color="auto" w:fill="auto"/>
            <w:vAlign w:val="center"/>
          </w:tcPr>
          <w:p>
            <w:pPr>
              <w:widowControl/>
              <w:spacing w:line="300" w:lineRule="exact"/>
              <w:jc w:val="center"/>
              <w:rPr>
                <w:rFonts w:ascii="黑体" w:hAnsi="黑体" w:eastAsia="黑体" w:cs="黑体"/>
                <w:b/>
                <w:bCs/>
                <w:kern w:val="0"/>
                <w:szCs w:val="21"/>
              </w:rPr>
            </w:pPr>
            <w:r>
              <w:rPr>
                <w:rFonts w:hint="eastAsia" w:ascii="黑体" w:hAnsi="黑体" w:eastAsia="黑体" w:cs="黑体"/>
                <w:b/>
                <w:bCs/>
                <w:kern w:val="0"/>
                <w:szCs w:val="21"/>
              </w:rPr>
              <w:t>说  明</w:t>
            </w:r>
          </w:p>
          <w:p>
            <w:pPr>
              <w:widowControl/>
              <w:spacing w:line="300" w:lineRule="exact"/>
              <w:jc w:val="center"/>
              <w:rPr>
                <w:rFonts w:ascii="黑体" w:hAnsi="黑体" w:eastAsia="黑体" w:cs="黑体"/>
                <w:b/>
                <w:bCs/>
                <w:kern w:val="0"/>
                <w:szCs w:val="21"/>
              </w:rPr>
            </w:pPr>
          </w:p>
          <w:p>
            <w:pPr>
              <w:jc w:val="center"/>
            </w:pPr>
            <w:r>
              <w:rPr>
                <w:rFonts w:hint="eastAsia" w:ascii="黑体" w:hAnsi="黑体" w:eastAsia="黑体" w:cs="黑体"/>
                <w:b/>
                <w:bCs/>
                <w:kern w:val="0"/>
                <w:szCs w:val="21"/>
              </w:rPr>
              <w:t>（填写本表即视为认可本说明）</w:t>
            </w:r>
          </w:p>
        </w:tc>
        <w:tc>
          <w:tcPr>
            <w:tcW w:w="8276" w:type="dxa"/>
            <w:gridSpan w:val="3"/>
            <w:shd w:val="clear" w:color="auto" w:fill="auto"/>
            <w:vAlign w:val="center"/>
          </w:tcPr>
          <w:p>
            <w:pPr>
              <w:widowControl/>
              <w:numPr>
                <w:ilvl w:val="0"/>
                <w:numId w:val="1"/>
              </w:numPr>
              <w:spacing w:line="300" w:lineRule="exact"/>
              <w:jc w:val="left"/>
              <w:rPr>
                <w:rFonts w:ascii="黑体" w:hAnsi="黑体" w:eastAsia="黑体" w:cs="黑体"/>
                <w:kern w:val="0"/>
                <w:szCs w:val="21"/>
              </w:rPr>
            </w:pPr>
            <w:r>
              <w:rPr>
                <w:rFonts w:hint="eastAsia" w:ascii="黑体" w:hAnsi="黑体" w:eastAsia="黑体" w:cs="黑体"/>
                <w:kern w:val="0"/>
                <w:szCs w:val="21"/>
              </w:rPr>
              <w:t>债权人基本情况一栏经申报人填写后，管理人将以其中的联系人、联系地址、移动电话等信息作为参加债权人会议及邮寄相关文件的有效联系方式。</w:t>
            </w:r>
          </w:p>
          <w:p>
            <w:pPr>
              <w:widowControl/>
              <w:numPr>
                <w:ilvl w:val="0"/>
                <w:numId w:val="1"/>
              </w:numPr>
              <w:spacing w:line="300" w:lineRule="exact"/>
              <w:jc w:val="left"/>
              <w:rPr>
                <w:rFonts w:ascii="黑体" w:hAnsi="黑体" w:eastAsia="黑体" w:cs="黑体"/>
                <w:kern w:val="0"/>
                <w:szCs w:val="21"/>
              </w:rPr>
            </w:pPr>
            <w:r>
              <w:rPr>
                <w:rFonts w:hint="eastAsia" w:ascii="黑体" w:hAnsi="黑体" w:eastAsia="黑体" w:cs="黑体"/>
                <w:kern w:val="0"/>
                <w:szCs w:val="21"/>
              </w:rPr>
              <w:t>申报人如果提供的地址、移动电话等联系方式不准确，或不及时告知变更后的联系方式，使债权申报相关文书及债权人会议通知无法送达或未及时送达的，自文书、材料、债权人会议通知等退回之日视为送达之日，申报人应承担由此引起的一切法律后果。</w:t>
            </w:r>
          </w:p>
          <w:p>
            <w:pPr>
              <w:widowControl/>
              <w:numPr>
                <w:ilvl w:val="0"/>
                <w:numId w:val="1"/>
              </w:numPr>
              <w:spacing w:line="300" w:lineRule="exact"/>
              <w:jc w:val="left"/>
              <w:rPr>
                <w:rFonts w:ascii="黑体" w:hAnsi="黑体" w:eastAsia="黑体" w:cs="黑体"/>
                <w:kern w:val="0"/>
                <w:szCs w:val="21"/>
              </w:rPr>
            </w:pPr>
            <w:r>
              <w:rPr>
                <w:rFonts w:hint="eastAsia" w:ascii="黑体" w:hAnsi="黑体" w:eastAsia="黑体" w:cs="黑体"/>
                <w:kern w:val="0"/>
                <w:szCs w:val="21"/>
              </w:rPr>
              <w:t>申报人声明：本次提交的所有申报债权文件与原件相一致，不存在变造、伪造等情形</w:t>
            </w:r>
            <w:r>
              <w:rPr>
                <w:rFonts w:hint="eastAsia" w:ascii="黑体" w:hAnsi="黑体" w:eastAsia="黑体" w:cs="黑体"/>
                <w:kern w:val="0"/>
                <w:szCs w:val="21"/>
                <w:lang w:eastAsia="zh-CN"/>
              </w:rPr>
              <w:t>。</w:t>
            </w:r>
            <w:r>
              <w:rPr>
                <w:rFonts w:hint="eastAsia" w:ascii="黑体" w:hAnsi="黑体" w:eastAsia="黑体" w:cs="黑体"/>
                <w:kern w:val="0"/>
                <w:szCs w:val="21"/>
              </w:rPr>
              <w:t>申报虚假债权或提供虚假材料的行为属于以捏造的事实妨害司法秩序，涉嫌虚假诉讼罪，管理人有权将相关犯罪线索及材料移送公安机关查处。</w:t>
            </w:r>
          </w:p>
          <w:p>
            <w:pPr>
              <w:widowControl/>
              <w:spacing w:line="300" w:lineRule="exact"/>
              <w:jc w:val="left"/>
              <w:rPr>
                <w:rFonts w:ascii="黑体" w:hAnsi="黑体" w:eastAsia="黑体" w:cs="黑体"/>
                <w:kern w:val="0"/>
                <w:szCs w:val="21"/>
              </w:rPr>
            </w:pPr>
            <w:r>
              <w:rPr>
                <w:rFonts w:hint="eastAsia" w:ascii="黑体" w:hAnsi="黑体" w:eastAsia="黑体" w:cs="黑体"/>
                <w:kern w:val="0"/>
                <w:szCs w:val="21"/>
              </w:rPr>
              <w:t>4、签收人声明：本次申报债权文件中的证据材料只收取复印件，原件由申报人自行保管。文件的签收并不代表签收人对其申报债权以及提交文件资料真实性、合法性及关联性的确认。</w:t>
            </w:r>
          </w:p>
          <w:p>
            <w:pPr>
              <w:rPr>
                <w:rFonts w:ascii="黑体" w:hAnsi="黑体" w:eastAsia="黑体" w:cs="黑体"/>
                <w:b/>
                <w:bCs/>
                <w:kern w:val="0"/>
                <w:szCs w:val="21"/>
              </w:rPr>
            </w:pPr>
            <w:r>
              <w:rPr>
                <w:rFonts w:hint="eastAsia" w:ascii="黑体" w:hAnsi="黑体" w:eastAsia="黑体" w:cs="黑体"/>
                <w:b/>
                <w:bCs/>
                <w:kern w:val="0"/>
                <w:szCs w:val="21"/>
                <w:u w:val="single"/>
                <w:lang w:val="en-US" w:eastAsia="zh-CN"/>
              </w:rPr>
              <w:t>5、</w:t>
            </w:r>
            <w:r>
              <w:rPr>
                <w:rFonts w:hint="eastAsia" w:ascii="黑体" w:hAnsi="黑体" w:eastAsia="黑体" w:cs="黑体"/>
                <w:b/>
                <w:bCs/>
                <w:kern w:val="0"/>
                <w:szCs w:val="21"/>
                <w:u w:val="single"/>
              </w:rPr>
              <w:t>经管理人解释、强调，本人已通读并知晓填表说明，承诺确保手机号码通讯畅通，能够接收债权人会议等相关通知。</w:t>
            </w:r>
          </w:p>
        </w:tc>
      </w:tr>
    </w:tbl>
    <w:p>
      <w:pPr>
        <w:rPr>
          <w:u w:val="single"/>
        </w:rPr>
      </w:pPr>
    </w:p>
    <w:p>
      <w:pPr>
        <w:spacing w:line="560" w:lineRule="exact"/>
      </w:pPr>
      <w:r>
        <w:rPr>
          <w:rFonts w:hint="eastAsia"/>
        </w:rPr>
        <w:t xml:space="preserve">债权申报人（签名或盖章）: </w:t>
      </w:r>
      <w:r>
        <w:rPr>
          <w:rFonts w:hint="eastAsia"/>
          <w:u w:val="single"/>
        </w:rPr>
        <w:t xml:space="preserve">                  </w:t>
      </w:r>
      <w:r>
        <w:rPr>
          <w:rFonts w:hint="eastAsia"/>
        </w:rPr>
        <w:t xml:space="preserve">    签收人（签字）：</w:t>
      </w:r>
      <w:r>
        <w:rPr>
          <w:rFonts w:hint="eastAsia"/>
          <w:u w:val="single"/>
        </w:rPr>
        <w:t xml:space="preserve">                       </w:t>
      </w:r>
      <w:r>
        <w:rPr>
          <w:rFonts w:hint="eastAsia"/>
        </w:rPr>
        <w:t xml:space="preserve">            </w:t>
      </w:r>
    </w:p>
    <w:p>
      <w:pPr>
        <w:spacing w:before="4" w:line="560" w:lineRule="exact"/>
      </w:pPr>
      <w:r>
        <w:rPr>
          <w:rFonts w:hint="eastAsia"/>
        </w:rPr>
        <w:t>提交日期：     年     月     日                签收日期：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D137B"/>
    <w:multiLevelType w:val="singleLevel"/>
    <w:tmpl w:val="57ED13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NGI1MTcwZjE4ODRiOTE3ODQ0ZTA2MzlhOGQxMzUifQ=="/>
  </w:docVars>
  <w:rsids>
    <w:rsidRoot w:val="1F6D7AE6"/>
    <w:rsid w:val="00050C58"/>
    <w:rsid w:val="005B2386"/>
    <w:rsid w:val="06DD1DD7"/>
    <w:rsid w:val="0D7350E1"/>
    <w:rsid w:val="181D75D6"/>
    <w:rsid w:val="187F1EA5"/>
    <w:rsid w:val="1B422324"/>
    <w:rsid w:val="1F6D7AE6"/>
    <w:rsid w:val="291A67C3"/>
    <w:rsid w:val="2C331C19"/>
    <w:rsid w:val="2EFB68C1"/>
    <w:rsid w:val="33712923"/>
    <w:rsid w:val="3AEC3530"/>
    <w:rsid w:val="3C904756"/>
    <w:rsid w:val="3DBA0203"/>
    <w:rsid w:val="468A3769"/>
    <w:rsid w:val="4A240945"/>
    <w:rsid w:val="4B223848"/>
    <w:rsid w:val="557034A1"/>
    <w:rsid w:val="594705B4"/>
    <w:rsid w:val="5A347D7D"/>
    <w:rsid w:val="5C5E2613"/>
    <w:rsid w:val="5E496B4D"/>
    <w:rsid w:val="67ED351E"/>
    <w:rsid w:val="762A2500"/>
    <w:rsid w:val="79617C84"/>
    <w:rsid w:val="7C24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outlineLvl w:val="0"/>
    </w:pPr>
    <w:rPr>
      <w:rFonts w:ascii="黑体" w:hAnsi="黑体" w:eastAsia="黑体"/>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765</Words>
  <Characters>766</Characters>
  <Lines>9</Lines>
  <Paragraphs>2</Paragraphs>
  <TotalTime>0</TotalTime>
  <ScaleCrop>false</ScaleCrop>
  <LinksUpToDate>false</LinksUpToDate>
  <CharactersWithSpaces>972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2021-04-18T08:46:00Z</dcterms:created>
  <dc:creator>秦晓兰-白武士团队</dc:creator>
  <cp:lastModifiedBy>白武士 </cp:lastModifiedBy>
  <dcterms:modified xsi:type="dcterms:W3CDTF">2022-08-07T10:33:41Z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BEEEC8B4117849B7AC13D4D2C86D6BA7</vt:lpwstr>
  </property>
</Properties>
</file>